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1FF13" w14:textId="1B5D79D7" w:rsidR="00911FF0" w:rsidRPr="00CF7E68" w:rsidRDefault="00911FF0" w:rsidP="00911FF0">
      <w:pPr>
        <w:pStyle w:val="Plattetekst"/>
        <w:rPr>
          <w:rFonts w:ascii="Calibri" w:hAnsi="Calibri" w:cs="Calibri"/>
          <w:b/>
          <w:sz w:val="20"/>
          <w:lang w:val="nl-BE"/>
        </w:rPr>
      </w:pPr>
      <w:r w:rsidRPr="00CF7E68">
        <w:rPr>
          <w:rFonts w:ascii="Calibri" w:hAnsi="Calibri" w:cs="Calibri"/>
          <w:b/>
          <w:sz w:val="20"/>
          <w:lang w:val="nl-BE"/>
        </w:rPr>
        <w:t>Denis DUCARME</w:t>
      </w:r>
      <w:r w:rsidR="006258F5" w:rsidRPr="00CF7E68">
        <w:rPr>
          <w:rFonts w:ascii="Calibri" w:hAnsi="Calibri" w:cs="Calibri"/>
          <w:b/>
          <w:sz w:val="20"/>
          <w:lang w:val="nl-BE"/>
        </w:rPr>
        <w:tab/>
      </w:r>
      <w:r w:rsidR="006258F5" w:rsidRPr="00CF7E68">
        <w:rPr>
          <w:rFonts w:ascii="Calibri" w:hAnsi="Calibri" w:cs="Calibri"/>
          <w:b/>
          <w:sz w:val="20"/>
          <w:lang w:val="nl-BE"/>
        </w:rPr>
        <w:tab/>
      </w:r>
      <w:r w:rsidR="006258F5" w:rsidRPr="00CF7E68">
        <w:rPr>
          <w:rFonts w:ascii="Calibri" w:hAnsi="Calibri" w:cs="Calibri"/>
          <w:b/>
          <w:sz w:val="20"/>
          <w:lang w:val="nl-BE"/>
        </w:rPr>
        <w:tab/>
      </w:r>
      <w:r w:rsidR="006258F5" w:rsidRPr="00CF7E68">
        <w:rPr>
          <w:rFonts w:ascii="Calibri" w:hAnsi="Calibri" w:cs="Calibri"/>
          <w:b/>
          <w:sz w:val="20"/>
          <w:lang w:val="nl-BE"/>
        </w:rPr>
        <w:tab/>
      </w:r>
      <w:r w:rsidR="006258F5" w:rsidRPr="00CF7E68">
        <w:rPr>
          <w:rFonts w:ascii="Calibri" w:hAnsi="Calibri" w:cs="Calibri"/>
          <w:b/>
          <w:sz w:val="20"/>
          <w:lang w:val="nl-BE"/>
        </w:rPr>
        <w:tab/>
      </w:r>
      <w:r w:rsidR="006258F5" w:rsidRPr="00CF7E68">
        <w:rPr>
          <w:rFonts w:ascii="Calibri" w:hAnsi="Calibri" w:cs="Calibri"/>
          <w:b/>
          <w:sz w:val="20"/>
          <w:lang w:val="nl-BE"/>
        </w:rPr>
        <w:tab/>
      </w:r>
      <w:r w:rsidR="006258F5" w:rsidRPr="00CF7E68">
        <w:rPr>
          <w:rFonts w:ascii="Calibri" w:hAnsi="Calibri" w:cs="Calibri"/>
          <w:b/>
          <w:sz w:val="20"/>
          <w:lang w:val="nl-BE"/>
        </w:rPr>
        <w:tab/>
      </w:r>
      <w:r w:rsidR="006258F5" w:rsidRPr="00CF7E68">
        <w:rPr>
          <w:rFonts w:ascii="Calibri" w:hAnsi="Calibri" w:cs="Calibri"/>
          <w:b/>
          <w:sz w:val="20"/>
          <w:lang w:val="nl-BE"/>
        </w:rPr>
        <w:tab/>
      </w:r>
      <w:r w:rsidR="006258F5" w:rsidRPr="00CF7E68">
        <w:rPr>
          <w:noProof/>
          <w:lang w:val="en-US"/>
        </w:rPr>
        <w:drawing>
          <wp:inline distT="0" distB="0" distL="0" distR="0" wp14:anchorId="428A6018" wp14:editId="51955FD2">
            <wp:extent cx="1521725" cy="1599608"/>
            <wp:effectExtent l="0" t="0" r="2540" b="635"/>
            <wp:docPr id="2" name="Afbeelding 2" descr="Beschrijving: O:\Cellule Presse &amp; Communication\Logos\Logo Ministre\NL\logo Ministr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eschrijving: O:\Cellule Presse &amp; Communication\Logos\Logo Ministre\NL\logo Ministre-N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1985" cy="1631417"/>
                    </a:xfrm>
                    <a:prstGeom prst="rect">
                      <a:avLst/>
                    </a:prstGeom>
                    <a:noFill/>
                    <a:ln>
                      <a:noFill/>
                    </a:ln>
                  </pic:spPr>
                </pic:pic>
              </a:graphicData>
            </a:graphic>
          </wp:inline>
        </w:drawing>
      </w:r>
    </w:p>
    <w:p w14:paraId="498325C9" w14:textId="298838CC" w:rsidR="00911FF0" w:rsidRPr="00CF7E68" w:rsidRDefault="006258F5" w:rsidP="00911FF0">
      <w:pPr>
        <w:spacing w:line="240" w:lineRule="auto"/>
        <w:rPr>
          <w:rFonts w:ascii="Calibri" w:hAnsi="Calibri" w:cs="Calibri"/>
          <w:sz w:val="20"/>
          <w:lang w:val="nl-BE"/>
        </w:rPr>
      </w:pPr>
      <w:r w:rsidRPr="00CF7E68">
        <w:rPr>
          <w:rFonts w:ascii="Calibri" w:hAnsi="Calibri" w:cs="Calibri"/>
          <w:sz w:val="20"/>
          <w:lang w:val="nl-BE"/>
        </w:rPr>
        <w:t>Minister van Middenstand, Zelfstandigen, KMO’s, Landbouw en Maatschappelijke Integratie</w:t>
      </w:r>
    </w:p>
    <w:p w14:paraId="474D7E77" w14:textId="77777777" w:rsidR="00911FF0" w:rsidRPr="00CF7E68" w:rsidRDefault="00911FF0" w:rsidP="00911FF0">
      <w:pPr>
        <w:spacing w:line="240" w:lineRule="auto"/>
        <w:rPr>
          <w:rFonts w:ascii="Calibri" w:hAnsi="Calibri" w:cs="Calibri"/>
          <w:b/>
          <w:sz w:val="20"/>
          <w:lang w:val="nl-BE"/>
        </w:rPr>
      </w:pPr>
      <w:r w:rsidRPr="00CF7E68">
        <w:rPr>
          <w:rFonts w:ascii="Calibri" w:hAnsi="Calibri" w:cs="Calibri"/>
          <w:b/>
          <w:sz w:val="20"/>
          <w:lang w:val="nl-BE"/>
        </w:rPr>
        <w:t>Contact:</w:t>
      </w:r>
      <w:r w:rsidRPr="00CF7E68">
        <w:rPr>
          <w:rFonts w:ascii="Calibri" w:hAnsi="Calibri" w:cs="Calibri"/>
          <w:noProof/>
          <w:sz w:val="20"/>
          <w:lang w:val="nl-BE"/>
        </w:rPr>
        <w:t xml:space="preserve"> </w:t>
      </w:r>
      <w:r w:rsidRPr="00CF7E68">
        <w:rPr>
          <w:rFonts w:ascii="Calibri" w:hAnsi="Calibri" w:cs="Calibri"/>
          <w:noProof/>
          <w:sz w:val="20"/>
          <w:lang w:val="nl-BE"/>
        </w:rPr>
        <w:br/>
      </w:r>
      <w:r w:rsidRPr="00CF7E68">
        <w:rPr>
          <w:rFonts w:ascii="Calibri" w:hAnsi="Calibri" w:cs="Calibri"/>
          <w:sz w:val="20"/>
          <w:lang w:val="nl-BE"/>
        </w:rPr>
        <w:t>Lisa SAOUL</w:t>
      </w:r>
      <w:r w:rsidRPr="00CF7E68">
        <w:rPr>
          <w:rFonts w:ascii="Calibri" w:hAnsi="Calibri" w:cs="Calibri"/>
          <w:b/>
          <w:sz w:val="20"/>
          <w:lang w:val="nl-BE"/>
        </w:rPr>
        <w:br/>
      </w:r>
      <w:r w:rsidRPr="00CF7E68">
        <w:rPr>
          <w:rFonts w:ascii="Calibri" w:hAnsi="Calibri" w:cs="Calibri"/>
          <w:sz w:val="20"/>
          <w:lang w:val="nl-BE"/>
        </w:rPr>
        <w:t>0485/71.14.51</w:t>
      </w:r>
    </w:p>
    <w:p w14:paraId="6132FF42" w14:textId="18420213" w:rsidR="00623B09" w:rsidRPr="00CF7E68" w:rsidRDefault="00623B09" w:rsidP="00623B09">
      <w:pPr>
        <w:pStyle w:val="Geenafstand"/>
        <w:rPr>
          <w:rFonts w:asciiTheme="minorHAnsi" w:hAnsiTheme="minorHAnsi" w:cstheme="minorHAnsi"/>
          <w:sz w:val="20"/>
          <w:lang w:val="nl-BE"/>
        </w:rPr>
      </w:pPr>
      <w:r w:rsidRPr="00CF7E68">
        <w:rPr>
          <w:rFonts w:asciiTheme="minorHAnsi" w:hAnsiTheme="minorHAnsi" w:cstheme="minorHAnsi"/>
          <w:sz w:val="20"/>
          <w:lang w:val="nl-BE"/>
        </w:rPr>
        <w:t>Mathilde VANDENHOEKE</w:t>
      </w:r>
    </w:p>
    <w:p w14:paraId="3756404F" w14:textId="107B0534" w:rsidR="00623B09" w:rsidRPr="00CF7E68" w:rsidRDefault="00623B09" w:rsidP="00623B09">
      <w:pPr>
        <w:pStyle w:val="Geenafstand"/>
        <w:rPr>
          <w:rFonts w:asciiTheme="minorHAnsi" w:hAnsiTheme="minorHAnsi" w:cstheme="minorHAnsi"/>
          <w:sz w:val="20"/>
          <w:lang w:val="nl-BE"/>
        </w:rPr>
      </w:pPr>
      <w:r w:rsidRPr="00CF7E68">
        <w:rPr>
          <w:rFonts w:asciiTheme="minorHAnsi" w:hAnsiTheme="minorHAnsi" w:cstheme="minorHAnsi"/>
          <w:sz w:val="20"/>
          <w:lang w:val="nl-BE"/>
        </w:rPr>
        <w:t>0478/70.09.92</w:t>
      </w:r>
    </w:p>
    <w:p w14:paraId="358BD68B" w14:textId="0DD636FE" w:rsidR="00F6244C" w:rsidRPr="00CF7E68" w:rsidRDefault="00F6244C" w:rsidP="00911FF0">
      <w:pPr>
        <w:pStyle w:val="Geenafstand"/>
        <w:rPr>
          <w:lang w:val="nl-BE"/>
        </w:rPr>
      </w:pPr>
    </w:p>
    <w:p w14:paraId="6E085A67" w14:textId="51812118" w:rsidR="00623B09" w:rsidRPr="00CF7E68" w:rsidRDefault="00623B09" w:rsidP="00911FF0">
      <w:pPr>
        <w:pStyle w:val="Geenafstand"/>
        <w:rPr>
          <w:lang w:val="nl-BE"/>
        </w:rPr>
      </w:pPr>
    </w:p>
    <w:p w14:paraId="61DF8356" w14:textId="77777777" w:rsidR="00623B09" w:rsidRPr="00CF7E68" w:rsidRDefault="00623B09" w:rsidP="00911FF0">
      <w:pPr>
        <w:pStyle w:val="Geenafstand"/>
        <w:rPr>
          <w:lang w:val="nl-BE"/>
        </w:rPr>
      </w:pPr>
    </w:p>
    <w:p w14:paraId="50B254A9" w14:textId="77777777" w:rsidR="00911FF0" w:rsidRPr="00CF7E68" w:rsidRDefault="00911FF0" w:rsidP="00911FF0">
      <w:pPr>
        <w:pStyle w:val="Geenafstand"/>
        <w:rPr>
          <w:lang w:val="nl-BE"/>
        </w:rPr>
      </w:pPr>
    </w:p>
    <w:p w14:paraId="5F75A4A1" w14:textId="72384237" w:rsidR="00623B09" w:rsidRDefault="00623B09" w:rsidP="00623B0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lang w:val="nl-BE"/>
        </w:rPr>
      </w:pPr>
      <w:r w:rsidRPr="00CF7E68">
        <w:rPr>
          <w:rFonts w:ascii="Times New Roman" w:eastAsia="Times New Roman" w:hAnsi="Times New Roman" w:cs="Times New Roman"/>
          <w:b/>
          <w:sz w:val="32"/>
          <w:szCs w:val="32"/>
          <w:lang w:val="nl-BE"/>
        </w:rPr>
        <w:t>COVID</w:t>
      </w:r>
      <w:r w:rsidR="00CF7E68" w:rsidRPr="00CF7E68">
        <w:rPr>
          <w:rFonts w:ascii="Times New Roman" w:eastAsia="Times New Roman" w:hAnsi="Times New Roman" w:cs="Times New Roman"/>
          <w:b/>
          <w:sz w:val="32"/>
          <w:szCs w:val="32"/>
          <w:lang w:val="nl-BE"/>
        </w:rPr>
        <w:t>-</w:t>
      </w:r>
      <w:r w:rsidRPr="00CF7E68">
        <w:rPr>
          <w:rFonts w:ascii="Times New Roman" w:eastAsia="Times New Roman" w:hAnsi="Times New Roman" w:cs="Times New Roman"/>
          <w:b/>
          <w:sz w:val="32"/>
          <w:szCs w:val="32"/>
          <w:lang w:val="nl-BE"/>
        </w:rPr>
        <w:t xml:space="preserve">19 : </w:t>
      </w:r>
      <w:r w:rsidR="006258F5" w:rsidRPr="00CF7E68">
        <w:rPr>
          <w:rFonts w:ascii="Times New Roman" w:eastAsia="Times New Roman" w:hAnsi="Times New Roman" w:cs="Times New Roman"/>
          <w:b/>
          <w:sz w:val="32"/>
          <w:szCs w:val="32"/>
          <w:lang w:val="nl-BE"/>
        </w:rPr>
        <w:t>het crisis-</w:t>
      </w:r>
      <w:r w:rsidR="001D444C" w:rsidRPr="00CF7E68">
        <w:rPr>
          <w:rFonts w:ascii="Times New Roman" w:eastAsia="Times New Roman" w:hAnsi="Times New Roman" w:cs="Times New Roman"/>
          <w:b/>
          <w:sz w:val="32"/>
          <w:szCs w:val="32"/>
          <w:lang w:val="nl-BE"/>
        </w:rPr>
        <w:t>overbruggingsrecht verlengd voor</w:t>
      </w:r>
      <w:r w:rsidR="006258F5" w:rsidRPr="00CF7E68">
        <w:rPr>
          <w:rFonts w:ascii="Times New Roman" w:eastAsia="Times New Roman" w:hAnsi="Times New Roman" w:cs="Times New Roman"/>
          <w:b/>
          <w:sz w:val="32"/>
          <w:szCs w:val="32"/>
          <w:lang w:val="nl-BE"/>
        </w:rPr>
        <w:t xml:space="preserve"> juni</w:t>
      </w:r>
      <w:r w:rsidRPr="00CF7E68">
        <w:rPr>
          <w:rFonts w:ascii="Times New Roman" w:eastAsia="Times New Roman" w:hAnsi="Times New Roman" w:cs="Times New Roman"/>
          <w:b/>
          <w:sz w:val="32"/>
          <w:szCs w:val="32"/>
          <w:lang w:val="nl-BE"/>
        </w:rPr>
        <w:t xml:space="preserve"> </w:t>
      </w:r>
    </w:p>
    <w:p w14:paraId="73511BDB" w14:textId="77542345" w:rsidR="00DA6757" w:rsidRPr="00A93BB6" w:rsidRDefault="00DA6757" w:rsidP="00623B09">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4"/>
          <w:szCs w:val="24"/>
          <w:lang w:val="nl-BE"/>
        </w:rPr>
      </w:pPr>
    </w:p>
    <w:p w14:paraId="1EB6F6F3" w14:textId="430F2DC4" w:rsidR="00623B09" w:rsidRPr="00CF7E68" w:rsidRDefault="006258F5" w:rsidP="00623B09">
      <w:pPr>
        <w:spacing w:after="0" w:line="240" w:lineRule="auto"/>
        <w:jc w:val="both"/>
        <w:rPr>
          <w:rFonts w:ascii="Times New Roman" w:hAnsi="Times New Roman" w:cs="Times New Roman"/>
          <w:b/>
          <w:sz w:val="24"/>
          <w:szCs w:val="24"/>
          <w:lang w:val="nl-BE"/>
        </w:rPr>
      </w:pPr>
      <w:r w:rsidRPr="00CF7E68">
        <w:rPr>
          <w:rFonts w:ascii="Times New Roman" w:hAnsi="Times New Roman" w:cs="Times New Roman"/>
          <w:b/>
          <w:sz w:val="24"/>
          <w:szCs w:val="24"/>
          <w:lang w:val="nl-BE"/>
        </w:rPr>
        <w:t>Op voorstel van minister van Zelfstandigen Denis DUCARME heeft de Ministerraad zaterdag een koninklijk besluit goedgekeurd dat</w:t>
      </w:r>
      <w:r w:rsidR="001761BC">
        <w:rPr>
          <w:rFonts w:ascii="Times New Roman" w:hAnsi="Times New Roman" w:cs="Times New Roman"/>
          <w:b/>
          <w:sz w:val="24"/>
          <w:szCs w:val="24"/>
          <w:lang w:val="nl-BE"/>
        </w:rPr>
        <w:t xml:space="preserve"> het overbruggingsrecht verlengt</w:t>
      </w:r>
      <w:bookmarkStart w:id="0" w:name="_GoBack"/>
      <w:bookmarkEnd w:id="0"/>
      <w:r w:rsidRPr="00CF7E68">
        <w:rPr>
          <w:rFonts w:ascii="Times New Roman" w:hAnsi="Times New Roman" w:cs="Times New Roman"/>
          <w:b/>
          <w:sz w:val="24"/>
          <w:szCs w:val="24"/>
          <w:lang w:val="nl-BE"/>
        </w:rPr>
        <w:t xml:space="preserve"> </w:t>
      </w:r>
      <w:r w:rsidR="001D444C" w:rsidRPr="00CF7E68">
        <w:rPr>
          <w:rFonts w:ascii="Times New Roman" w:hAnsi="Times New Roman" w:cs="Times New Roman"/>
          <w:b/>
          <w:sz w:val="24"/>
          <w:szCs w:val="24"/>
          <w:lang w:val="nl-BE"/>
        </w:rPr>
        <w:t>voor</w:t>
      </w:r>
      <w:r w:rsidRPr="00CF7E68">
        <w:rPr>
          <w:rFonts w:ascii="Times New Roman" w:hAnsi="Times New Roman" w:cs="Times New Roman"/>
          <w:b/>
          <w:sz w:val="24"/>
          <w:szCs w:val="24"/>
          <w:lang w:val="nl-BE"/>
        </w:rPr>
        <w:t xml:space="preserve"> juni</w:t>
      </w:r>
      <w:r w:rsidR="00623B09" w:rsidRPr="00CF7E68">
        <w:rPr>
          <w:rFonts w:ascii="Times New Roman" w:hAnsi="Times New Roman" w:cs="Times New Roman"/>
          <w:b/>
          <w:sz w:val="24"/>
          <w:szCs w:val="24"/>
          <w:lang w:val="nl-BE"/>
        </w:rPr>
        <w:t>.</w:t>
      </w:r>
      <w:r w:rsidR="001761BC" w:rsidRPr="001761BC">
        <w:rPr>
          <w:lang w:val="nl-BE"/>
        </w:rPr>
        <w:t xml:space="preserve"> </w:t>
      </w:r>
      <w:r w:rsidR="001761BC" w:rsidRPr="001761BC">
        <w:rPr>
          <w:rFonts w:ascii="Times New Roman" w:hAnsi="Times New Roman" w:cs="Times New Roman"/>
          <w:b/>
          <w:sz w:val="24"/>
          <w:szCs w:val="24"/>
          <w:lang w:val="nl-BE"/>
        </w:rPr>
        <w:t>De zelfstandigen die er in juni van willen genieten, zullen een nieuwe aanvraag moeten indienen</w:t>
      </w:r>
      <w:r w:rsidR="001761BC">
        <w:rPr>
          <w:rFonts w:ascii="Times New Roman" w:hAnsi="Times New Roman" w:cs="Times New Roman"/>
          <w:b/>
          <w:sz w:val="24"/>
          <w:szCs w:val="24"/>
          <w:lang w:val="nl-BE"/>
        </w:rPr>
        <w:t>.</w:t>
      </w:r>
      <w:r w:rsidR="00623B09" w:rsidRPr="00CF7E68">
        <w:rPr>
          <w:rFonts w:ascii="Times New Roman" w:hAnsi="Times New Roman" w:cs="Times New Roman"/>
          <w:b/>
          <w:sz w:val="24"/>
          <w:szCs w:val="24"/>
          <w:lang w:val="nl-BE"/>
        </w:rPr>
        <w:t xml:space="preserve">  </w:t>
      </w:r>
    </w:p>
    <w:p w14:paraId="6C2C7AB4" w14:textId="77777777" w:rsidR="00623B09" w:rsidRPr="00CF7E68" w:rsidRDefault="00623B09" w:rsidP="00623B09">
      <w:pPr>
        <w:spacing w:after="0" w:line="240" w:lineRule="auto"/>
        <w:rPr>
          <w:rFonts w:ascii="Times New Roman" w:hAnsi="Times New Roman" w:cs="Times New Roman"/>
          <w:b/>
          <w:sz w:val="24"/>
          <w:szCs w:val="24"/>
          <w:lang w:val="nl-BE"/>
        </w:rPr>
      </w:pPr>
    </w:p>
    <w:p w14:paraId="016C2E9A" w14:textId="668FCC8E" w:rsidR="00623B09" w:rsidRPr="00CF7E68" w:rsidRDefault="006258F5" w:rsidP="00623B09">
      <w:pPr>
        <w:spacing w:after="0" w:line="240" w:lineRule="auto"/>
        <w:jc w:val="both"/>
        <w:rPr>
          <w:rFonts w:ascii="Times New Roman" w:eastAsia="Times New Roman" w:hAnsi="Times New Roman" w:cs="Times New Roman"/>
          <w:i/>
          <w:iCs/>
          <w:sz w:val="24"/>
          <w:szCs w:val="24"/>
          <w:lang w:val="nl-BE"/>
        </w:rPr>
      </w:pPr>
      <w:r w:rsidRPr="00CF7E68">
        <w:rPr>
          <w:rFonts w:ascii="Times New Roman" w:eastAsia="Times New Roman" w:hAnsi="Times New Roman" w:cs="Times New Roman"/>
          <w:bCs/>
          <w:sz w:val="24"/>
          <w:szCs w:val="24"/>
          <w:lang w:val="nl-BE"/>
        </w:rPr>
        <w:t>Minister van Zelfstandigen</w:t>
      </w:r>
      <w:r w:rsidR="00623B09" w:rsidRPr="00CF7E68">
        <w:rPr>
          <w:rFonts w:ascii="Times New Roman" w:eastAsia="Times New Roman" w:hAnsi="Times New Roman" w:cs="Times New Roman"/>
          <w:bCs/>
          <w:sz w:val="24"/>
          <w:szCs w:val="24"/>
          <w:lang w:val="nl-BE"/>
        </w:rPr>
        <w:t xml:space="preserve"> Denis DUCARME : </w:t>
      </w:r>
      <w:r w:rsidR="00EC423C" w:rsidRPr="00CF7E68">
        <w:rPr>
          <w:rFonts w:ascii="Times New Roman" w:eastAsia="Times New Roman" w:hAnsi="Times New Roman" w:cs="Times New Roman"/>
          <w:i/>
          <w:sz w:val="24"/>
          <w:szCs w:val="24"/>
          <w:lang w:val="nl-BE"/>
        </w:rPr>
        <w:t>“</w:t>
      </w:r>
      <w:r w:rsidRPr="00CF7E68">
        <w:rPr>
          <w:rFonts w:ascii="Times New Roman" w:eastAsia="Times New Roman" w:hAnsi="Times New Roman" w:cs="Times New Roman"/>
          <w:i/>
          <w:sz w:val="24"/>
          <w:szCs w:val="24"/>
          <w:lang w:val="nl-BE"/>
        </w:rPr>
        <w:t xml:space="preserve">Het overbruggingsrecht verlengen </w:t>
      </w:r>
      <w:r w:rsidR="00CF7E68">
        <w:rPr>
          <w:rFonts w:ascii="Times New Roman" w:eastAsia="Times New Roman" w:hAnsi="Times New Roman" w:cs="Times New Roman"/>
          <w:i/>
          <w:sz w:val="24"/>
          <w:szCs w:val="24"/>
          <w:lang w:val="nl-BE"/>
        </w:rPr>
        <w:t>voor</w:t>
      </w:r>
      <w:r w:rsidRPr="00CF7E68">
        <w:rPr>
          <w:rFonts w:ascii="Times New Roman" w:eastAsia="Times New Roman" w:hAnsi="Times New Roman" w:cs="Times New Roman"/>
          <w:i/>
          <w:sz w:val="24"/>
          <w:szCs w:val="24"/>
          <w:lang w:val="nl-BE"/>
        </w:rPr>
        <w:t xml:space="preserve"> juni was in de eerste plaats een noodzaak voor veel zelfstandigen</w:t>
      </w:r>
      <w:r w:rsidR="00623B09" w:rsidRPr="00CF7E68">
        <w:rPr>
          <w:rFonts w:ascii="Times New Roman" w:eastAsia="Times New Roman" w:hAnsi="Times New Roman" w:cs="Times New Roman"/>
          <w:i/>
          <w:sz w:val="24"/>
          <w:szCs w:val="24"/>
          <w:lang w:val="nl-BE"/>
        </w:rPr>
        <w:t xml:space="preserve">. </w:t>
      </w:r>
      <w:r w:rsidRPr="00CF7E68">
        <w:rPr>
          <w:rFonts w:ascii="Times New Roman" w:eastAsia="Times New Roman" w:hAnsi="Times New Roman" w:cs="Times New Roman"/>
          <w:i/>
          <w:sz w:val="24"/>
          <w:szCs w:val="24"/>
          <w:lang w:val="nl-BE"/>
        </w:rPr>
        <w:t>Ondanks de geleidelijke heropening van de handelszaken, is het voor meerdere sectoren zoals de horeca of de evenementensector nog steeds niet toegelaten om hun activiteiten te hervatten</w:t>
      </w:r>
      <w:r w:rsidR="00623B09" w:rsidRPr="00CF7E68">
        <w:rPr>
          <w:rFonts w:ascii="Times New Roman" w:eastAsia="Times New Roman" w:hAnsi="Times New Roman" w:cs="Times New Roman"/>
          <w:i/>
          <w:sz w:val="24"/>
          <w:szCs w:val="24"/>
          <w:lang w:val="nl-BE"/>
        </w:rPr>
        <w:t xml:space="preserve">. </w:t>
      </w:r>
      <w:r w:rsidRPr="00CF7E68">
        <w:rPr>
          <w:rFonts w:ascii="Times New Roman" w:eastAsia="Times New Roman" w:hAnsi="Times New Roman" w:cs="Times New Roman"/>
          <w:i/>
          <w:sz w:val="24"/>
          <w:szCs w:val="24"/>
          <w:lang w:val="nl-BE"/>
        </w:rPr>
        <w:t>We mogen daarnaast niet vergeten dat een bepaald aantal zelfstandigen hun activiteiten niet onmiddellijk zullen kunnen hernemen, hoewel zij de toelating daarvoor hebben</w:t>
      </w:r>
      <w:r w:rsidR="00623B09" w:rsidRPr="00CF7E68">
        <w:rPr>
          <w:rFonts w:ascii="Times New Roman" w:eastAsia="Times New Roman" w:hAnsi="Times New Roman" w:cs="Times New Roman"/>
          <w:i/>
          <w:sz w:val="24"/>
          <w:szCs w:val="24"/>
          <w:lang w:val="nl-BE"/>
        </w:rPr>
        <w:t xml:space="preserve">. </w:t>
      </w:r>
      <w:r w:rsidRPr="00CF7E68">
        <w:rPr>
          <w:rFonts w:ascii="Times New Roman" w:eastAsia="Times New Roman" w:hAnsi="Times New Roman" w:cs="Times New Roman"/>
          <w:i/>
          <w:sz w:val="24"/>
          <w:szCs w:val="24"/>
          <w:lang w:val="nl-BE"/>
        </w:rPr>
        <w:t>Meerderen onder hen willen bijvoorbeeld investeren om hun klanten in alle veiligheid te kunnen ontvangen</w:t>
      </w:r>
      <w:r w:rsidR="00623B09" w:rsidRPr="00CF7E68">
        <w:rPr>
          <w:rFonts w:ascii="Times New Roman" w:eastAsia="Times New Roman" w:hAnsi="Times New Roman" w:cs="Times New Roman"/>
          <w:i/>
          <w:sz w:val="24"/>
          <w:szCs w:val="24"/>
          <w:lang w:val="nl-BE"/>
        </w:rPr>
        <w:t xml:space="preserve">. </w:t>
      </w:r>
      <w:r w:rsidRPr="00CF7E68">
        <w:rPr>
          <w:rFonts w:ascii="Times New Roman" w:eastAsia="Times New Roman" w:hAnsi="Times New Roman" w:cs="Times New Roman"/>
          <w:i/>
          <w:sz w:val="24"/>
          <w:szCs w:val="24"/>
          <w:lang w:val="nl-BE"/>
        </w:rPr>
        <w:t>Maar het overbruggingsrecht verlengen, was ook een kwestie van sociale rechtvaardigheid</w:t>
      </w:r>
      <w:r w:rsidR="00623B09" w:rsidRPr="00CF7E68">
        <w:rPr>
          <w:rFonts w:ascii="Times New Roman" w:eastAsia="Times New Roman" w:hAnsi="Times New Roman" w:cs="Times New Roman"/>
          <w:i/>
          <w:sz w:val="24"/>
          <w:szCs w:val="24"/>
          <w:lang w:val="nl-BE"/>
        </w:rPr>
        <w:t xml:space="preserve">. </w:t>
      </w:r>
      <w:r w:rsidR="00EC423C" w:rsidRPr="00CF7E68">
        <w:rPr>
          <w:rFonts w:ascii="Times New Roman" w:eastAsia="Times New Roman" w:hAnsi="Times New Roman" w:cs="Times New Roman"/>
          <w:i/>
          <w:sz w:val="24"/>
          <w:szCs w:val="24"/>
          <w:lang w:val="nl-BE"/>
        </w:rPr>
        <w:t>Omdat de werknemers in juni nog zullen kunnen genieten van de tijdelijke werkloosheid, is het logisch dat het voor de zelfstandigen net zo zal zijn voor het vervangingsinkomen.”</w:t>
      </w:r>
      <w:r w:rsidR="00623B09" w:rsidRPr="00CF7E68">
        <w:rPr>
          <w:rFonts w:ascii="Times New Roman" w:eastAsia="Times New Roman" w:hAnsi="Times New Roman" w:cs="Times New Roman"/>
          <w:i/>
          <w:iCs/>
          <w:sz w:val="24"/>
          <w:szCs w:val="24"/>
          <w:lang w:val="nl-BE"/>
        </w:rPr>
        <w:t xml:space="preserve"> </w:t>
      </w:r>
    </w:p>
    <w:p w14:paraId="2E4469F1" w14:textId="77777777" w:rsidR="00623B09" w:rsidRPr="00CF7E68" w:rsidRDefault="00623B09" w:rsidP="00623B09">
      <w:pPr>
        <w:spacing w:after="0" w:line="240" w:lineRule="auto"/>
        <w:rPr>
          <w:rFonts w:ascii="Calibri" w:hAnsi="Calibri" w:cs="Times New Roman"/>
          <w:lang w:val="nl-BE"/>
        </w:rPr>
      </w:pPr>
    </w:p>
    <w:p w14:paraId="11A10B89" w14:textId="54AD8880" w:rsidR="00623B09" w:rsidRPr="00CF7E68" w:rsidRDefault="00EC423C" w:rsidP="00623B09">
      <w:pPr>
        <w:spacing w:after="0" w:line="280" w:lineRule="atLeast"/>
        <w:jc w:val="both"/>
        <w:rPr>
          <w:rFonts w:ascii="Times New Roman" w:hAnsi="Times New Roman" w:cs="Times New Roman"/>
          <w:sz w:val="24"/>
          <w:szCs w:val="24"/>
          <w:lang w:val="nl-BE"/>
        </w:rPr>
      </w:pPr>
      <w:r w:rsidRPr="00CF7E68">
        <w:rPr>
          <w:rFonts w:ascii="Times New Roman" w:hAnsi="Times New Roman" w:cs="Times New Roman"/>
          <w:sz w:val="24"/>
          <w:szCs w:val="24"/>
          <w:lang w:val="nl-BE"/>
        </w:rPr>
        <w:t>Het ontwerp van koninklijk besluit van Denis DUCARME dat zaterdag goedgekeurd werd door de Ministerraad, beoogt de toepassing te verlengen van de huidige toekenningsvoorwaarden, om alle zelfstandigen in hoofdberoep te bereiken die een dergelijke impact blijven ondervinden dat zij geen andere keuze hebben dan hun activiteit te onderbreken</w:t>
      </w:r>
      <w:r w:rsidR="00623B09" w:rsidRPr="00CF7E68">
        <w:rPr>
          <w:rFonts w:ascii="Times New Roman" w:hAnsi="Times New Roman" w:cs="Times New Roman"/>
          <w:sz w:val="24"/>
          <w:szCs w:val="24"/>
          <w:lang w:val="nl-BE"/>
        </w:rPr>
        <w:t xml:space="preserve">.  </w:t>
      </w:r>
    </w:p>
    <w:p w14:paraId="6A444299" w14:textId="77777777" w:rsidR="00623B09" w:rsidRPr="00CF7E68" w:rsidRDefault="00623B09" w:rsidP="00623B09">
      <w:pPr>
        <w:spacing w:after="0" w:line="280" w:lineRule="atLeast"/>
        <w:jc w:val="both"/>
        <w:rPr>
          <w:rFonts w:ascii="Times New Roman" w:hAnsi="Times New Roman" w:cs="Times New Roman"/>
          <w:sz w:val="24"/>
          <w:szCs w:val="24"/>
          <w:lang w:val="nl-BE"/>
        </w:rPr>
      </w:pPr>
    </w:p>
    <w:p w14:paraId="57BBD623" w14:textId="4AE55335" w:rsidR="00623B09" w:rsidRPr="00CF7E68" w:rsidRDefault="00EC423C" w:rsidP="00623B09">
      <w:pPr>
        <w:spacing w:after="0" w:line="280" w:lineRule="atLeast"/>
        <w:jc w:val="both"/>
        <w:rPr>
          <w:rFonts w:ascii="Times New Roman" w:hAnsi="Times New Roman" w:cs="Times New Roman"/>
          <w:sz w:val="24"/>
          <w:szCs w:val="24"/>
          <w:lang w:val="nl-BE"/>
        </w:rPr>
      </w:pPr>
      <w:r w:rsidRPr="00CF7E68">
        <w:rPr>
          <w:rFonts w:ascii="Times New Roman" w:hAnsi="Times New Roman" w:cs="Times New Roman"/>
          <w:sz w:val="24"/>
          <w:szCs w:val="24"/>
          <w:lang w:val="nl-BE"/>
        </w:rPr>
        <w:t>De hervatting van meerdere sectoren na de eerste fasen van de exitstrategie impliceert evenwel dat er voor juni opnieuw een aanvraag ingediend zal moeten worden</w:t>
      </w:r>
      <w:r w:rsidR="00623B09" w:rsidRPr="00CF7E68">
        <w:rPr>
          <w:rFonts w:ascii="Times New Roman" w:hAnsi="Times New Roman" w:cs="Times New Roman"/>
          <w:sz w:val="24"/>
          <w:szCs w:val="24"/>
          <w:lang w:val="nl-BE"/>
        </w:rPr>
        <w:t xml:space="preserve">. </w:t>
      </w:r>
      <w:r w:rsidRPr="00CF7E68">
        <w:rPr>
          <w:rFonts w:ascii="Times New Roman" w:hAnsi="Times New Roman" w:cs="Times New Roman"/>
          <w:sz w:val="24"/>
          <w:szCs w:val="24"/>
          <w:lang w:val="nl-BE"/>
        </w:rPr>
        <w:t xml:space="preserve">De uitermate soepele voorwaarden, die meer dan 345.000 zelfstandigen in staat hebben gesteld van de maatregel te </w:t>
      </w:r>
      <w:r w:rsidRPr="00CF7E68">
        <w:rPr>
          <w:rFonts w:ascii="Times New Roman" w:hAnsi="Times New Roman" w:cs="Times New Roman"/>
          <w:sz w:val="24"/>
          <w:szCs w:val="24"/>
          <w:lang w:val="nl-BE"/>
        </w:rPr>
        <w:lastRenderedPageBreak/>
        <w:t>genieten, blijven natuurlijk van toepassing</w:t>
      </w:r>
      <w:r w:rsidR="00623B09" w:rsidRPr="00CF7E68">
        <w:rPr>
          <w:rFonts w:ascii="Times New Roman" w:hAnsi="Times New Roman" w:cs="Times New Roman"/>
          <w:sz w:val="24"/>
          <w:szCs w:val="24"/>
          <w:lang w:val="nl-BE"/>
        </w:rPr>
        <w:t xml:space="preserve">. </w:t>
      </w:r>
      <w:r w:rsidRPr="00CF7E68">
        <w:rPr>
          <w:rFonts w:ascii="Times New Roman" w:hAnsi="Times New Roman" w:cs="Times New Roman"/>
          <w:sz w:val="24"/>
          <w:szCs w:val="24"/>
          <w:lang w:val="nl-BE"/>
        </w:rPr>
        <w:t>Concreet zal elke zelfstandige die genoten heeft van de maatregel in maart, april en mei, en die nog steeds voldoet aan de toegangsvoorwaarden voor het overbruggingsrecht, daar natuurlijk van kunnen genieten in juni</w:t>
      </w:r>
      <w:r w:rsidR="00623B09" w:rsidRPr="00CF7E68">
        <w:rPr>
          <w:rFonts w:ascii="Times New Roman" w:hAnsi="Times New Roman" w:cs="Times New Roman"/>
          <w:sz w:val="24"/>
          <w:szCs w:val="24"/>
          <w:lang w:val="nl-BE"/>
        </w:rPr>
        <w:t>.</w:t>
      </w:r>
    </w:p>
    <w:p w14:paraId="5C12EA1C" w14:textId="77777777" w:rsidR="00623B09" w:rsidRPr="00CF7E68" w:rsidRDefault="00623B09" w:rsidP="00623B09">
      <w:pPr>
        <w:spacing w:after="0" w:line="280" w:lineRule="atLeast"/>
        <w:jc w:val="both"/>
        <w:rPr>
          <w:rFonts w:ascii="Times New Roman" w:hAnsi="Times New Roman" w:cs="Times New Roman"/>
          <w:sz w:val="24"/>
          <w:szCs w:val="24"/>
          <w:lang w:val="nl-BE"/>
        </w:rPr>
      </w:pPr>
      <w:r w:rsidRPr="00CF7E68">
        <w:rPr>
          <w:rFonts w:ascii="Times New Roman" w:hAnsi="Times New Roman" w:cs="Times New Roman"/>
          <w:sz w:val="24"/>
          <w:szCs w:val="24"/>
          <w:lang w:val="nl-BE"/>
        </w:rPr>
        <w:t xml:space="preserve"> </w:t>
      </w:r>
    </w:p>
    <w:p w14:paraId="5CAC1581" w14:textId="0C001071" w:rsidR="00623B09" w:rsidRPr="00CF7E68" w:rsidRDefault="00587195" w:rsidP="00623B09">
      <w:pPr>
        <w:spacing w:after="0" w:line="280" w:lineRule="atLeast"/>
        <w:jc w:val="both"/>
        <w:rPr>
          <w:rFonts w:ascii="Times New Roman" w:hAnsi="Times New Roman" w:cs="Times New Roman"/>
          <w:color w:val="000000"/>
          <w:sz w:val="24"/>
          <w:szCs w:val="24"/>
          <w:lang w:val="nl-BE"/>
        </w:rPr>
      </w:pPr>
      <w:r w:rsidRPr="00CF7E68">
        <w:rPr>
          <w:rFonts w:ascii="Times New Roman" w:hAnsi="Times New Roman" w:cs="Times New Roman"/>
          <w:sz w:val="24"/>
          <w:szCs w:val="24"/>
          <w:lang w:val="nl-BE"/>
        </w:rPr>
        <w:t>Ter herinnering, het overbruggingsrecht is toegankelijk voor elke zelfstandige in hoofdberoep (en mits inkomstenvoorwaarden voor de zelfstandigen in bijberoep en actieve zelfstandigen) van wie de activiteit onderbroken is door de maatregelen genomen door de Nationale Veiligheidsraad en die voor maart, april en mei de volledige uitkering kon genieten, ongeacht de duur van de onderbreking. De maatregel beoogt eveneens de zelfstandigen die hun activiteit gedurende 7 opeenvolgende dagen onderbreken door de Covid-19-crisis</w:t>
      </w:r>
      <w:r w:rsidR="00623B09" w:rsidRPr="00CF7E68">
        <w:rPr>
          <w:rFonts w:ascii="Times New Roman" w:hAnsi="Times New Roman" w:cs="Times New Roman"/>
          <w:color w:val="000000"/>
          <w:sz w:val="24"/>
          <w:szCs w:val="24"/>
          <w:lang w:val="nl-BE"/>
        </w:rPr>
        <w:t xml:space="preserve"> (</w:t>
      </w:r>
      <w:r w:rsidRPr="00CF7E68">
        <w:rPr>
          <w:rFonts w:ascii="Times New Roman" w:hAnsi="Times New Roman" w:cs="Times New Roman"/>
          <w:color w:val="000000"/>
          <w:sz w:val="24"/>
          <w:szCs w:val="24"/>
          <w:lang w:val="nl-BE"/>
        </w:rPr>
        <w:t>daling</w:t>
      </w:r>
      <w:r w:rsidR="00C119DF" w:rsidRPr="00CF7E68">
        <w:rPr>
          <w:rFonts w:ascii="Times New Roman" w:hAnsi="Times New Roman" w:cs="Times New Roman"/>
          <w:color w:val="000000"/>
          <w:sz w:val="24"/>
          <w:szCs w:val="24"/>
          <w:lang w:val="nl-BE"/>
        </w:rPr>
        <w:t xml:space="preserve"> van de activiteit</w:t>
      </w:r>
      <w:r w:rsidRPr="00CF7E68">
        <w:rPr>
          <w:rFonts w:ascii="Times New Roman" w:hAnsi="Times New Roman" w:cs="Times New Roman"/>
          <w:color w:val="000000"/>
          <w:sz w:val="24"/>
          <w:szCs w:val="24"/>
          <w:lang w:val="nl-BE"/>
        </w:rPr>
        <w:t>, gebrek aan grondstoffen, enz</w:t>
      </w:r>
      <w:r w:rsidR="00623B09" w:rsidRPr="00CF7E68">
        <w:rPr>
          <w:rFonts w:ascii="Times New Roman" w:hAnsi="Times New Roman" w:cs="Times New Roman"/>
          <w:color w:val="000000"/>
          <w:sz w:val="24"/>
          <w:szCs w:val="24"/>
          <w:lang w:val="nl-BE"/>
        </w:rPr>
        <w:t xml:space="preserve">.). </w:t>
      </w:r>
    </w:p>
    <w:p w14:paraId="50C1CDD4" w14:textId="77777777" w:rsidR="00623B09" w:rsidRPr="00CF7E68" w:rsidRDefault="00623B09" w:rsidP="00623B09">
      <w:pPr>
        <w:spacing w:after="0" w:line="240" w:lineRule="auto"/>
        <w:jc w:val="both"/>
        <w:rPr>
          <w:rFonts w:ascii="Times New Roman" w:hAnsi="Times New Roman" w:cs="Times New Roman"/>
          <w:sz w:val="24"/>
          <w:szCs w:val="24"/>
          <w:lang w:val="nl-BE"/>
        </w:rPr>
      </w:pPr>
    </w:p>
    <w:p w14:paraId="3602214C" w14:textId="0E077FCF" w:rsidR="00623B09" w:rsidRPr="00CF7E68" w:rsidRDefault="001D444C" w:rsidP="00623B09">
      <w:pPr>
        <w:spacing w:after="0" w:line="240" w:lineRule="auto"/>
        <w:jc w:val="both"/>
        <w:rPr>
          <w:rFonts w:ascii="Times New Roman" w:hAnsi="Times New Roman" w:cs="Times New Roman"/>
          <w:sz w:val="24"/>
          <w:szCs w:val="24"/>
          <w:lang w:val="nl-BE"/>
        </w:rPr>
      </w:pPr>
      <w:r w:rsidRPr="00CF7E68">
        <w:rPr>
          <w:rFonts w:ascii="Times New Roman" w:hAnsi="Times New Roman" w:cs="Times New Roman"/>
          <w:sz w:val="24"/>
          <w:szCs w:val="24"/>
          <w:lang w:val="nl-BE"/>
        </w:rPr>
        <w:t>Om er in juni van te blijven genieten, zal de zelfstandige dus een nieuwe aanvraag moeten indienen bij zijn sociaal verzekeringsfonds waarin hij bevestigt dat zijn activiteit ook in juni nog op zijn minst 7 dagen onderbroken is door de coronaviruspandemie</w:t>
      </w:r>
      <w:r w:rsidR="00623B09" w:rsidRPr="00CF7E68">
        <w:rPr>
          <w:rFonts w:ascii="Times New Roman" w:hAnsi="Times New Roman" w:cs="Times New Roman"/>
          <w:sz w:val="24"/>
          <w:szCs w:val="24"/>
          <w:lang w:val="nl-BE"/>
        </w:rPr>
        <w:t xml:space="preserve">. </w:t>
      </w:r>
    </w:p>
    <w:p w14:paraId="0AC42DF0" w14:textId="77777777" w:rsidR="00623B09" w:rsidRPr="00CF7E68" w:rsidRDefault="00623B09" w:rsidP="00623B09">
      <w:pPr>
        <w:spacing w:after="0" w:line="240" w:lineRule="auto"/>
        <w:jc w:val="both"/>
        <w:rPr>
          <w:rFonts w:ascii="Times New Roman" w:hAnsi="Times New Roman" w:cs="Times New Roman"/>
          <w:sz w:val="24"/>
          <w:szCs w:val="24"/>
          <w:lang w:val="nl-BE"/>
        </w:rPr>
      </w:pPr>
    </w:p>
    <w:p w14:paraId="56D665F3" w14:textId="10B430B5" w:rsidR="0087146B" w:rsidRPr="00CF7E68" w:rsidRDefault="0087146B" w:rsidP="0087146B">
      <w:pPr>
        <w:jc w:val="both"/>
        <w:rPr>
          <w:rFonts w:ascii="Times New Roman" w:hAnsi="Times New Roman"/>
          <w:b/>
          <w:bCs/>
          <w:sz w:val="24"/>
          <w:szCs w:val="24"/>
          <w:u w:val="single"/>
          <w:lang w:val="nl-BE"/>
        </w:rPr>
      </w:pPr>
      <w:r w:rsidRPr="00CF7E68">
        <w:rPr>
          <w:rFonts w:ascii="Times New Roman" w:hAnsi="Times New Roman"/>
          <w:b/>
          <w:bCs/>
          <w:sz w:val="24"/>
          <w:szCs w:val="24"/>
          <w:u w:val="single"/>
          <w:lang w:val="nl-BE"/>
        </w:rPr>
        <w:t>Herinnering: het “overbruggingsrecht”</w:t>
      </w:r>
    </w:p>
    <w:p w14:paraId="13EB446E" w14:textId="77777777" w:rsidR="00623B09" w:rsidRPr="00CF7E68" w:rsidRDefault="00623B09" w:rsidP="00623B09">
      <w:pPr>
        <w:spacing w:after="0" w:line="240" w:lineRule="auto"/>
        <w:jc w:val="both"/>
        <w:rPr>
          <w:rFonts w:ascii="Times New Roman" w:hAnsi="Times New Roman" w:cs="Times New Roman"/>
          <w:bCs/>
          <w:sz w:val="24"/>
          <w:szCs w:val="24"/>
          <w:lang w:val="nl-BE"/>
        </w:rPr>
      </w:pPr>
    </w:p>
    <w:p w14:paraId="43ACE5FC" w14:textId="35A75674" w:rsidR="00623B09" w:rsidRPr="00CF7E68" w:rsidRDefault="001D444C" w:rsidP="00623B09">
      <w:pPr>
        <w:spacing w:after="0" w:line="240" w:lineRule="auto"/>
        <w:jc w:val="both"/>
        <w:rPr>
          <w:rFonts w:ascii="Times New Roman" w:hAnsi="Times New Roman" w:cs="Times New Roman"/>
          <w:color w:val="000000"/>
          <w:sz w:val="24"/>
          <w:szCs w:val="24"/>
          <w:lang w:val="nl-BE"/>
        </w:rPr>
      </w:pPr>
      <w:r w:rsidRPr="00CF7E68">
        <w:rPr>
          <w:rFonts w:ascii="Times New Roman" w:hAnsi="Times New Roman" w:cs="Times New Roman"/>
          <w:bCs/>
          <w:sz w:val="24"/>
          <w:szCs w:val="24"/>
          <w:lang w:val="nl-BE"/>
        </w:rPr>
        <w:t xml:space="preserve">Het “overbruggingsrecht” laat zelfstandigen in hoofdberoep die hun activiteit stopzetten of onderbreken toe om te genieten van een maandelijks vervangingsinkomen van </w:t>
      </w:r>
      <w:r w:rsidR="00623B09" w:rsidRPr="00CF7E68">
        <w:rPr>
          <w:rFonts w:ascii="Times New Roman" w:hAnsi="Times New Roman" w:cs="Times New Roman"/>
          <w:color w:val="000000"/>
          <w:sz w:val="24"/>
          <w:szCs w:val="24"/>
          <w:lang w:val="nl-BE"/>
        </w:rPr>
        <w:t xml:space="preserve">1.291,69€ (1.614,10 € </w:t>
      </w:r>
      <w:r w:rsidRPr="00CF7E68">
        <w:rPr>
          <w:rFonts w:ascii="Times New Roman" w:hAnsi="Times New Roman" w:cs="Times New Roman"/>
          <w:color w:val="000000"/>
          <w:sz w:val="24"/>
          <w:szCs w:val="24"/>
          <w:lang w:val="nl-BE"/>
        </w:rPr>
        <w:t>met gezinslast</w:t>
      </w:r>
      <w:r w:rsidR="00623B09" w:rsidRPr="00CF7E68">
        <w:rPr>
          <w:rFonts w:ascii="Times New Roman" w:hAnsi="Times New Roman" w:cs="Times New Roman"/>
          <w:color w:val="000000"/>
          <w:sz w:val="24"/>
          <w:szCs w:val="24"/>
          <w:lang w:val="nl-BE"/>
        </w:rPr>
        <w:t xml:space="preserve">). </w:t>
      </w:r>
      <w:r w:rsidRPr="00CF7E68">
        <w:rPr>
          <w:rFonts w:ascii="Times New Roman" w:hAnsi="Times New Roman" w:cs="Times New Roman"/>
          <w:color w:val="000000"/>
          <w:sz w:val="24"/>
          <w:szCs w:val="24"/>
          <w:lang w:val="nl-BE"/>
        </w:rPr>
        <w:t>In de context van de crisis van het coronavirus, waren de toegangsvoorwaar</w:t>
      </w:r>
      <w:r w:rsidR="00CF7E68">
        <w:rPr>
          <w:rFonts w:ascii="Times New Roman" w:hAnsi="Times New Roman" w:cs="Times New Roman"/>
          <w:color w:val="000000"/>
          <w:sz w:val="24"/>
          <w:szCs w:val="24"/>
          <w:lang w:val="nl-BE"/>
        </w:rPr>
        <w:t>d</w:t>
      </w:r>
      <w:r w:rsidRPr="00CF7E68">
        <w:rPr>
          <w:rFonts w:ascii="Times New Roman" w:hAnsi="Times New Roman" w:cs="Times New Roman"/>
          <w:color w:val="000000"/>
          <w:sz w:val="24"/>
          <w:szCs w:val="24"/>
          <w:lang w:val="nl-BE"/>
        </w:rPr>
        <w:t>en op initiatief van Denis DUCARME versoepeld voor maart, april en mei</w:t>
      </w:r>
      <w:r w:rsidR="00623B09" w:rsidRPr="00CF7E68">
        <w:rPr>
          <w:rFonts w:ascii="Times New Roman" w:hAnsi="Times New Roman" w:cs="Times New Roman"/>
          <w:color w:val="000000"/>
          <w:sz w:val="24"/>
          <w:szCs w:val="24"/>
          <w:lang w:val="nl-BE"/>
        </w:rPr>
        <w:t xml:space="preserve">. </w:t>
      </w:r>
    </w:p>
    <w:p w14:paraId="5AFFCCF6" w14:textId="77777777" w:rsidR="00623B09" w:rsidRPr="00CF7E68" w:rsidRDefault="00623B09" w:rsidP="00623B09">
      <w:pPr>
        <w:spacing w:after="0" w:line="240" w:lineRule="auto"/>
        <w:jc w:val="both"/>
        <w:rPr>
          <w:rFonts w:ascii="Times New Roman" w:hAnsi="Times New Roman" w:cs="Times New Roman"/>
          <w:color w:val="000000"/>
          <w:sz w:val="24"/>
          <w:szCs w:val="24"/>
          <w:lang w:val="nl-BE"/>
        </w:rPr>
      </w:pPr>
    </w:p>
    <w:p w14:paraId="2266E019" w14:textId="74299B1F" w:rsidR="00623B09" w:rsidRPr="00CF7E68" w:rsidRDefault="001D444C" w:rsidP="00623B09">
      <w:pPr>
        <w:spacing w:after="0" w:line="280" w:lineRule="atLeast"/>
        <w:jc w:val="both"/>
        <w:rPr>
          <w:rFonts w:ascii="Times New Roman" w:hAnsi="Times New Roman" w:cs="Times New Roman"/>
          <w:color w:val="000000"/>
          <w:sz w:val="24"/>
          <w:szCs w:val="24"/>
          <w:lang w:val="nl-BE"/>
        </w:rPr>
      </w:pPr>
      <w:r w:rsidRPr="00CF7E68">
        <w:rPr>
          <w:rFonts w:ascii="Times New Roman" w:hAnsi="Times New Roman" w:cs="Times New Roman"/>
          <w:sz w:val="24"/>
          <w:szCs w:val="24"/>
          <w:lang w:val="nl-BE"/>
        </w:rPr>
        <w:t>De zelfstandige van wie de activiteit onderbroken of beperkt is door de maatregelen genomen door de Nationale Veiligheidsraad kon voor deze drie maanden genieten van de volledige uitkering, ongeacht de duur van de onderbreking</w:t>
      </w:r>
      <w:r w:rsidR="00623B09" w:rsidRPr="00CF7E68">
        <w:rPr>
          <w:rFonts w:ascii="Times New Roman" w:hAnsi="Times New Roman" w:cs="Times New Roman"/>
          <w:sz w:val="24"/>
          <w:szCs w:val="24"/>
          <w:lang w:val="nl-BE"/>
        </w:rPr>
        <w:t xml:space="preserve">. </w:t>
      </w:r>
      <w:r w:rsidRPr="00CF7E68">
        <w:rPr>
          <w:rFonts w:ascii="Times New Roman" w:hAnsi="Times New Roman" w:cs="Times New Roman"/>
          <w:sz w:val="24"/>
          <w:szCs w:val="24"/>
          <w:lang w:val="nl-BE"/>
        </w:rPr>
        <w:t>De maatregel beoogt ook de zelfstandigen die hun activiteit gedurende 7 opeenvolgende dagen onderbreken door de Covid-19-crisis</w:t>
      </w:r>
      <w:r w:rsidR="00623B09" w:rsidRPr="00CF7E68">
        <w:rPr>
          <w:rFonts w:ascii="Times New Roman" w:hAnsi="Times New Roman" w:cs="Times New Roman"/>
          <w:color w:val="000000"/>
          <w:sz w:val="24"/>
          <w:szCs w:val="24"/>
          <w:lang w:val="nl-BE"/>
        </w:rPr>
        <w:t xml:space="preserve"> (</w:t>
      </w:r>
      <w:r w:rsidRPr="00CF7E68">
        <w:rPr>
          <w:rFonts w:ascii="Times New Roman" w:hAnsi="Times New Roman" w:cs="Times New Roman"/>
          <w:color w:val="000000"/>
          <w:sz w:val="24"/>
          <w:szCs w:val="24"/>
          <w:lang w:val="nl-BE"/>
        </w:rPr>
        <w:t>daling van de activiteit, gebrek aan grondstoffen, enz</w:t>
      </w:r>
      <w:r w:rsidR="00623B09" w:rsidRPr="00CF7E68">
        <w:rPr>
          <w:rFonts w:ascii="Times New Roman" w:hAnsi="Times New Roman" w:cs="Times New Roman"/>
          <w:color w:val="000000"/>
          <w:sz w:val="24"/>
          <w:szCs w:val="24"/>
          <w:lang w:val="nl-BE"/>
        </w:rPr>
        <w:t xml:space="preserve">.). </w:t>
      </w:r>
    </w:p>
    <w:p w14:paraId="5FAFD3AE" w14:textId="77777777" w:rsidR="00623B09" w:rsidRPr="00CF7E68" w:rsidRDefault="00623B09" w:rsidP="00623B09">
      <w:pPr>
        <w:spacing w:after="0" w:line="280" w:lineRule="atLeast"/>
        <w:jc w:val="both"/>
        <w:rPr>
          <w:rFonts w:ascii="Times New Roman" w:hAnsi="Times New Roman" w:cs="Times New Roman"/>
          <w:color w:val="000000"/>
          <w:sz w:val="24"/>
          <w:szCs w:val="24"/>
          <w:lang w:val="nl-BE"/>
        </w:rPr>
      </w:pPr>
    </w:p>
    <w:p w14:paraId="7758A7AE" w14:textId="692E9B1C" w:rsidR="00623B09" w:rsidRPr="00CF7E68" w:rsidRDefault="001D444C" w:rsidP="00623B09">
      <w:pPr>
        <w:spacing w:after="0" w:line="280" w:lineRule="atLeast"/>
        <w:jc w:val="both"/>
        <w:rPr>
          <w:rFonts w:ascii="Times New Roman" w:hAnsi="Times New Roman" w:cs="Times New Roman"/>
          <w:sz w:val="24"/>
          <w:szCs w:val="24"/>
          <w:lang w:val="nl-BE"/>
        </w:rPr>
      </w:pPr>
      <w:r w:rsidRPr="00CF7E68">
        <w:rPr>
          <w:rFonts w:ascii="Times New Roman" w:hAnsi="Times New Roman" w:cs="Times New Roman"/>
          <w:sz w:val="24"/>
          <w:szCs w:val="24"/>
          <w:lang w:val="nl-BE"/>
        </w:rPr>
        <w:t>Het crisis-overbruggingsrecht werd ook uitgebreid naar de zelfstandigen in bijberoep van wie de inkomsten meer dan 13.993,77 euro per jaar bedragen</w:t>
      </w:r>
      <w:r w:rsidR="00623B09" w:rsidRPr="00CF7E68">
        <w:rPr>
          <w:rFonts w:ascii="Times New Roman" w:hAnsi="Times New Roman" w:cs="Times New Roman"/>
          <w:sz w:val="24"/>
          <w:szCs w:val="24"/>
          <w:lang w:val="nl-BE"/>
        </w:rPr>
        <w:t>,</w:t>
      </w:r>
      <w:r w:rsidRPr="00CF7E68">
        <w:rPr>
          <w:rFonts w:ascii="Times New Roman" w:hAnsi="Times New Roman" w:cs="Times New Roman"/>
          <w:sz w:val="24"/>
          <w:szCs w:val="24"/>
          <w:lang w:val="nl-BE"/>
        </w:rPr>
        <w:t xml:space="preserve"> met andere woorden diegenen die bijdragen betalen die vergelijkbaar zijn met die van de zelfstandigen in hoofdberoep</w:t>
      </w:r>
      <w:r w:rsidR="00623B09" w:rsidRPr="00CF7E68">
        <w:rPr>
          <w:rFonts w:ascii="Times New Roman" w:hAnsi="Times New Roman" w:cs="Times New Roman"/>
          <w:sz w:val="24"/>
          <w:szCs w:val="24"/>
          <w:lang w:val="nl-BE"/>
        </w:rPr>
        <w:t xml:space="preserve">. </w:t>
      </w:r>
      <w:r w:rsidRPr="00CF7E68">
        <w:rPr>
          <w:rFonts w:ascii="Times New Roman" w:hAnsi="Times New Roman" w:cs="Times New Roman"/>
          <w:sz w:val="24"/>
          <w:szCs w:val="24"/>
          <w:lang w:val="nl-BE"/>
        </w:rPr>
        <w:t>De zelfstandigen in bijberoep van wie de inkomsten liggen tussen 6.996,89 et 13.993,77 euro, alsook de gepensioneerden actief als zelfstandige van wie de jaarinkomsten hoger zijn dan 6996,89 euro, kunnen een gedeeltelijk vervangingsinkomen aanvragen van 645 euro (807 euro/maand met gezinslast</w:t>
      </w:r>
      <w:r w:rsidR="00623B09" w:rsidRPr="00CF7E68">
        <w:rPr>
          <w:rFonts w:ascii="Times New Roman" w:hAnsi="Times New Roman" w:cs="Times New Roman"/>
          <w:sz w:val="24"/>
          <w:szCs w:val="24"/>
          <w:lang w:val="nl-BE"/>
        </w:rPr>
        <w:t xml:space="preserve">) </w:t>
      </w:r>
      <w:r w:rsidRPr="00CF7E68">
        <w:rPr>
          <w:rFonts w:ascii="Times New Roman" w:hAnsi="Times New Roman" w:cs="Times New Roman"/>
          <w:sz w:val="24"/>
          <w:szCs w:val="24"/>
          <w:lang w:val="nl-BE"/>
        </w:rPr>
        <w:t>met een maximumplafond voor de vervangingsinkomens ten belope van 1.614 euro</w:t>
      </w:r>
      <w:r w:rsidR="00623B09" w:rsidRPr="00CF7E68">
        <w:rPr>
          <w:rFonts w:ascii="Times New Roman" w:hAnsi="Times New Roman" w:cs="Times New Roman"/>
          <w:sz w:val="24"/>
          <w:szCs w:val="24"/>
          <w:lang w:val="nl-BE"/>
        </w:rPr>
        <w:t>.</w:t>
      </w:r>
    </w:p>
    <w:p w14:paraId="1F25A683" w14:textId="77777777" w:rsidR="00623B09" w:rsidRPr="00CF7E68" w:rsidRDefault="00623B09" w:rsidP="00623B09">
      <w:pPr>
        <w:spacing w:after="0" w:line="280" w:lineRule="atLeast"/>
        <w:jc w:val="both"/>
        <w:rPr>
          <w:rFonts w:ascii="Times New Roman" w:hAnsi="Times New Roman" w:cs="Times New Roman"/>
          <w:sz w:val="24"/>
          <w:szCs w:val="24"/>
          <w:lang w:val="nl-BE"/>
        </w:rPr>
      </w:pPr>
    </w:p>
    <w:p w14:paraId="0271C370" w14:textId="61C322F5" w:rsidR="00623B09" w:rsidRPr="00CF7E68" w:rsidRDefault="0087146B" w:rsidP="00623B09">
      <w:pPr>
        <w:spacing w:after="0" w:line="280" w:lineRule="atLeast"/>
        <w:jc w:val="both"/>
        <w:rPr>
          <w:rFonts w:ascii="Times New Roman" w:hAnsi="Times New Roman" w:cs="Times New Roman"/>
          <w:b/>
          <w:bCs/>
          <w:sz w:val="24"/>
          <w:szCs w:val="24"/>
          <w:u w:val="single"/>
          <w:lang w:val="nl-BE"/>
        </w:rPr>
      </w:pPr>
      <w:r w:rsidRPr="00CF7E68">
        <w:rPr>
          <w:rFonts w:ascii="Times New Roman" w:hAnsi="Times New Roman" w:cs="Times New Roman"/>
          <w:b/>
          <w:sz w:val="24"/>
          <w:szCs w:val="24"/>
          <w:u w:val="single"/>
          <w:lang w:val="nl-BE"/>
        </w:rPr>
        <w:t>Enkele cijfers</w:t>
      </w:r>
      <w:r w:rsidR="00623B09" w:rsidRPr="00CF7E68">
        <w:rPr>
          <w:rFonts w:ascii="Times New Roman" w:hAnsi="Times New Roman" w:cs="Times New Roman"/>
          <w:b/>
          <w:sz w:val="24"/>
          <w:szCs w:val="24"/>
          <w:u w:val="single"/>
          <w:lang w:val="nl-BE"/>
        </w:rPr>
        <w:t>:</w:t>
      </w:r>
    </w:p>
    <w:p w14:paraId="61635CFA" w14:textId="77777777" w:rsidR="00623B09" w:rsidRPr="00CF7E68" w:rsidRDefault="00623B09" w:rsidP="00623B09">
      <w:pPr>
        <w:spacing w:after="0" w:line="280" w:lineRule="atLeast"/>
        <w:jc w:val="both"/>
        <w:rPr>
          <w:rFonts w:ascii="Times New Roman" w:hAnsi="Times New Roman" w:cs="Times New Roman"/>
          <w:b/>
          <w:bCs/>
          <w:sz w:val="24"/>
          <w:szCs w:val="24"/>
          <w:u w:val="single"/>
          <w:lang w:val="nl-BE"/>
        </w:rPr>
      </w:pPr>
    </w:p>
    <w:p w14:paraId="1365594E" w14:textId="63D30748" w:rsidR="0087146B" w:rsidRPr="00CF7E68" w:rsidRDefault="0087146B" w:rsidP="00623B09">
      <w:pPr>
        <w:spacing w:after="0" w:line="240" w:lineRule="auto"/>
        <w:jc w:val="both"/>
        <w:rPr>
          <w:rFonts w:ascii="Times New Roman" w:hAnsi="Times New Roman" w:cs="Times New Roman"/>
          <w:b/>
          <w:sz w:val="24"/>
          <w:szCs w:val="24"/>
          <w:lang w:val="nl-BE"/>
        </w:rPr>
      </w:pPr>
      <w:r w:rsidRPr="00CF7E68">
        <w:rPr>
          <w:rFonts w:ascii="Times New Roman" w:hAnsi="Times New Roman" w:cs="Times New Roman"/>
          <w:b/>
          <w:sz w:val="24"/>
          <w:szCs w:val="24"/>
          <w:lang w:val="nl-BE"/>
        </w:rPr>
        <w:t>Voor maart hebben de sociale verzekeringsfondsen 338.407 vervangingsinkomens “overbruggingsrecht” betaald aan zelfstandigen getroffen door het coronavirus, volgens de cijfers van het RSVZ op 6 mei 2020. Voor april werden 345.255 betalingen uitgevoerd. De betalingen van deze uitkeringen komen overeen met een totaalbedrag van 1,012 miljard euro. In totaal werd al meer dan 96% van de betalingen uitgevoerd.</w:t>
      </w:r>
    </w:p>
    <w:p w14:paraId="075505FA" w14:textId="77777777" w:rsidR="0087146B" w:rsidRPr="00CF7E68" w:rsidRDefault="0087146B" w:rsidP="00623B09">
      <w:pPr>
        <w:spacing w:after="0" w:line="240" w:lineRule="auto"/>
        <w:jc w:val="both"/>
        <w:rPr>
          <w:rFonts w:ascii="Times New Roman" w:hAnsi="Times New Roman" w:cs="Times New Roman"/>
          <w:b/>
          <w:sz w:val="24"/>
          <w:szCs w:val="24"/>
          <w:lang w:val="nl-BE"/>
        </w:rPr>
      </w:pPr>
    </w:p>
    <w:p w14:paraId="56B5A6C8" w14:textId="357DDD9C" w:rsidR="0087146B" w:rsidRPr="00CF7E68" w:rsidRDefault="0087146B" w:rsidP="00623B09">
      <w:pPr>
        <w:spacing w:after="0" w:line="240" w:lineRule="auto"/>
        <w:jc w:val="both"/>
        <w:rPr>
          <w:rFonts w:ascii="Times New Roman" w:hAnsi="Times New Roman" w:cs="Times New Roman"/>
          <w:sz w:val="24"/>
          <w:szCs w:val="24"/>
          <w:lang w:val="nl-BE"/>
        </w:rPr>
      </w:pPr>
      <w:r w:rsidRPr="00CF7E68">
        <w:rPr>
          <w:rFonts w:ascii="Times New Roman" w:hAnsi="Times New Roman" w:cs="Times New Roman"/>
          <w:sz w:val="24"/>
          <w:szCs w:val="24"/>
          <w:lang w:val="nl-BE"/>
        </w:rPr>
        <w:lastRenderedPageBreak/>
        <w:t>De sociale verzekeringsfondsen en hun personeel zijn erin geslaagd een nooit eerder gezien aantal aanvragen te behandelen: zo werden voor 96% van de dossiers die voldoen aan de voorwaarden de betalingen al uitgevoerd, de laatste 4% is nog in behandeling en wordt nog gecontroleerd door de fondsen met het oog op een zo snel mogelijke betaling zodra voldaan is aan de voorwaarden.</w:t>
      </w:r>
    </w:p>
    <w:p w14:paraId="61975256" w14:textId="77777777" w:rsidR="0087146B" w:rsidRPr="00CF7E68" w:rsidRDefault="0087146B" w:rsidP="00623B09">
      <w:pPr>
        <w:spacing w:after="0" w:line="240" w:lineRule="auto"/>
        <w:jc w:val="both"/>
        <w:rPr>
          <w:rFonts w:ascii="Times New Roman" w:hAnsi="Times New Roman" w:cs="Times New Roman"/>
          <w:sz w:val="24"/>
          <w:szCs w:val="24"/>
          <w:lang w:val="nl-BE"/>
        </w:rPr>
      </w:pPr>
    </w:p>
    <w:p w14:paraId="262443E9" w14:textId="77777777" w:rsidR="0087146B" w:rsidRPr="00CF7E68" w:rsidRDefault="0087146B" w:rsidP="0087146B">
      <w:pPr>
        <w:jc w:val="both"/>
        <w:rPr>
          <w:rFonts w:ascii="Times New Roman" w:hAnsi="Times New Roman" w:cs="Times New Roman"/>
          <w:sz w:val="24"/>
          <w:szCs w:val="24"/>
          <w:lang w:val="nl-BE"/>
        </w:rPr>
      </w:pPr>
      <w:r w:rsidRPr="00CF7E68">
        <w:rPr>
          <w:rFonts w:ascii="Times New Roman" w:hAnsi="Times New Roman" w:cs="Times New Roman"/>
          <w:sz w:val="24"/>
          <w:szCs w:val="24"/>
          <w:lang w:val="nl-BE"/>
        </w:rPr>
        <w:t>Bij de toekenning gaan de sociale verzekeringsfondsen natuurlijk na of de zelfstandige voldoet aan de voorwaarden om van deze steun te genieten. Als de activiteit van de zelfstandige niet rechtstreeks beoogd wordt door de dringende maatregelen genomen door de Nationale Veiligheidsraad om de verspreiding van het virus te beperken, moet hij, in het aanvraagformulier, verantwoorden op welke manier zijn activiteit getroffen wordt door het coronavirus (geen grondstoffen, daling van het aantal bezoekers, enz.). Zo werd bijna 10% van de ingediende aanvragen geweigerd door de fondsen omdat niet voldaan werd aan de toegangsvoorwaarden voor het overbruggingsrecht.</w:t>
      </w:r>
    </w:p>
    <w:p w14:paraId="59F7B5A5" w14:textId="77777777" w:rsidR="00623B09" w:rsidRPr="00CF7E68" w:rsidRDefault="00623B09" w:rsidP="00623B09">
      <w:pPr>
        <w:spacing w:after="0" w:line="240" w:lineRule="auto"/>
        <w:rPr>
          <w:rFonts w:ascii="Times New Roman" w:hAnsi="Times New Roman" w:cs="Times New Roman"/>
          <w:b/>
          <w:bCs/>
          <w:sz w:val="24"/>
          <w:szCs w:val="24"/>
          <w:lang w:val="nl-BE"/>
        </w:rPr>
      </w:pPr>
    </w:p>
    <w:p w14:paraId="405B4FC8" w14:textId="77777777" w:rsidR="00EC423C" w:rsidRPr="00CF7E68" w:rsidRDefault="00EC423C" w:rsidP="0087146B">
      <w:pPr>
        <w:jc w:val="both"/>
        <w:rPr>
          <w:rFonts w:ascii="Times New Roman" w:hAnsi="Times New Roman" w:cs="Times New Roman"/>
          <w:b/>
          <w:sz w:val="24"/>
          <w:szCs w:val="24"/>
          <w:u w:val="single"/>
          <w:lang w:val="nl-BE"/>
        </w:rPr>
      </w:pPr>
      <w:r w:rsidRPr="00CF7E68">
        <w:rPr>
          <w:rFonts w:ascii="Times New Roman" w:hAnsi="Times New Roman" w:cs="Times New Roman"/>
          <w:b/>
          <w:sz w:val="24"/>
          <w:szCs w:val="24"/>
          <w:u w:val="single"/>
          <w:lang w:val="nl-BE"/>
        </w:rPr>
        <w:t xml:space="preserve">Meer info? </w:t>
      </w:r>
    </w:p>
    <w:p w14:paraId="0A108593" w14:textId="7B285D50" w:rsidR="00EC423C" w:rsidRPr="00CF7E68" w:rsidRDefault="00EC423C" w:rsidP="00EC423C">
      <w:pPr>
        <w:jc w:val="both"/>
        <w:rPr>
          <w:rFonts w:ascii="Times New Roman" w:hAnsi="Times New Roman"/>
          <w:sz w:val="24"/>
          <w:szCs w:val="24"/>
          <w:lang w:val="nl-BE"/>
        </w:rPr>
      </w:pPr>
      <w:r w:rsidRPr="00CF7E68">
        <w:rPr>
          <w:rFonts w:ascii="Times New Roman" w:hAnsi="Times New Roman"/>
          <w:sz w:val="24"/>
          <w:szCs w:val="24"/>
          <w:lang w:val="nl-BE"/>
        </w:rPr>
        <w:t>Ter herinnering, voor de aanvragen tot vrijstelling en tot faciliteiten voor de betaling van de sociale bijdragen</w:t>
      </w:r>
      <w:r w:rsidR="0087146B" w:rsidRPr="00CF7E68">
        <w:rPr>
          <w:rFonts w:ascii="Times New Roman" w:hAnsi="Times New Roman"/>
          <w:sz w:val="24"/>
          <w:szCs w:val="24"/>
          <w:lang w:val="nl-BE"/>
        </w:rPr>
        <w:t xml:space="preserve"> (vermindering en uitstel)</w:t>
      </w:r>
      <w:r w:rsidRPr="00CF7E68">
        <w:rPr>
          <w:rFonts w:ascii="Times New Roman" w:hAnsi="Times New Roman"/>
          <w:sz w:val="24"/>
          <w:szCs w:val="24"/>
          <w:lang w:val="nl-BE"/>
        </w:rPr>
        <w:t xml:space="preserve">, alsook voor de aanvragen overbruggingsrecht, </w:t>
      </w:r>
      <w:r w:rsidRPr="00CF7E68">
        <w:rPr>
          <w:rFonts w:ascii="Times New Roman" w:hAnsi="Times New Roman"/>
          <w:sz w:val="24"/>
          <w:szCs w:val="24"/>
          <w:u w:val="single"/>
          <w:lang w:val="nl-BE"/>
        </w:rPr>
        <w:t>zijn de sociale verzekeringsfondsen het eerste aanspreekpunt voor de zelfstandigen</w:t>
      </w:r>
      <w:r w:rsidRPr="00CF7E68">
        <w:rPr>
          <w:rFonts w:ascii="Times New Roman" w:hAnsi="Times New Roman"/>
          <w:sz w:val="24"/>
          <w:szCs w:val="24"/>
          <w:lang w:val="nl-BE"/>
        </w:rPr>
        <w:t xml:space="preserve"> (Groupe S, Xerius, Liantis, Partena, Acerta, Securex-Integrity, Incozina, Multipen, L’Entraide, UCM en de Nationale Hulpkas – deze laatste is een overheidsinstantie).</w:t>
      </w:r>
    </w:p>
    <w:p w14:paraId="56721A85" w14:textId="36E10AAE" w:rsidR="00EC423C" w:rsidRPr="00CF7E68" w:rsidRDefault="00EC423C" w:rsidP="00EC423C">
      <w:pPr>
        <w:spacing w:after="0" w:line="240" w:lineRule="auto"/>
        <w:jc w:val="both"/>
        <w:rPr>
          <w:rFonts w:ascii="Times New Roman" w:hAnsi="Times New Roman" w:cs="Times New Roman"/>
          <w:b/>
          <w:sz w:val="24"/>
          <w:szCs w:val="24"/>
          <w:u w:val="single"/>
          <w:lang w:val="nl-BE"/>
        </w:rPr>
      </w:pPr>
      <w:r w:rsidRPr="00CF7E68">
        <w:rPr>
          <w:rFonts w:ascii="Times New Roman" w:hAnsi="Times New Roman"/>
          <w:sz w:val="24"/>
          <w:szCs w:val="24"/>
          <w:lang w:val="nl-BE"/>
        </w:rPr>
        <w:t>Daarnaast stelt het RSVZ een callcenter ter beschikking van de zelfstandigen die meer informatie wensen over hun sociale rechten of over de steunmaatregelen van de federale overheid. Het gratis nummer 0800/12.018 is bereikbaar van maandag tot vrijdag van 9u tot 18u.</w:t>
      </w:r>
    </w:p>
    <w:p w14:paraId="57BE7354" w14:textId="77777777" w:rsidR="00EC423C" w:rsidRPr="00CF7E68" w:rsidRDefault="00EC423C" w:rsidP="00623B09">
      <w:pPr>
        <w:spacing w:after="0" w:line="240" w:lineRule="auto"/>
        <w:jc w:val="both"/>
        <w:rPr>
          <w:rFonts w:ascii="Times New Roman" w:hAnsi="Times New Roman" w:cs="Times New Roman"/>
          <w:b/>
          <w:sz w:val="24"/>
          <w:szCs w:val="24"/>
          <w:u w:val="single"/>
          <w:lang w:val="nl-BE"/>
        </w:rPr>
      </w:pPr>
    </w:p>
    <w:p w14:paraId="681A42DA" w14:textId="5690D03B" w:rsidR="00623B09" w:rsidRPr="00CF7E68" w:rsidRDefault="00623B09" w:rsidP="00623B09">
      <w:pPr>
        <w:spacing w:after="0" w:line="240" w:lineRule="auto"/>
        <w:jc w:val="both"/>
        <w:rPr>
          <w:rFonts w:ascii="Calibri" w:hAnsi="Calibri" w:cs="Times New Roman"/>
          <w:lang w:val="nl-BE"/>
        </w:rPr>
      </w:pPr>
    </w:p>
    <w:p w14:paraId="6FAE166D" w14:textId="52ECBF59" w:rsidR="00F6244C" w:rsidRPr="00CF7E68" w:rsidRDefault="00F6244C" w:rsidP="00623B09">
      <w:pPr>
        <w:pStyle w:val="Geenafstand"/>
        <w:jc w:val="center"/>
        <w:rPr>
          <w:lang w:val="nl-BE"/>
        </w:rPr>
      </w:pPr>
    </w:p>
    <w:sectPr w:rsidR="00F6244C" w:rsidRPr="00CF7E68" w:rsidSect="00623B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12"/>
    <w:rsid w:val="000A1618"/>
    <w:rsid w:val="000F2237"/>
    <w:rsid w:val="000F275C"/>
    <w:rsid w:val="001147BD"/>
    <w:rsid w:val="001761BC"/>
    <w:rsid w:val="00187116"/>
    <w:rsid w:val="00192FA8"/>
    <w:rsid w:val="001D444C"/>
    <w:rsid w:val="001E0CA1"/>
    <w:rsid w:val="00587195"/>
    <w:rsid w:val="005A0B5B"/>
    <w:rsid w:val="005B1115"/>
    <w:rsid w:val="005E7084"/>
    <w:rsid w:val="005F2689"/>
    <w:rsid w:val="00600595"/>
    <w:rsid w:val="00623B09"/>
    <w:rsid w:val="006258F5"/>
    <w:rsid w:val="00675512"/>
    <w:rsid w:val="00723250"/>
    <w:rsid w:val="007618DE"/>
    <w:rsid w:val="00776D14"/>
    <w:rsid w:val="007C14DD"/>
    <w:rsid w:val="00816162"/>
    <w:rsid w:val="00845E57"/>
    <w:rsid w:val="0087146B"/>
    <w:rsid w:val="008F46E8"/>
    <w:rsid w:val="00911FF0"/>
    <w:rsid w:val="00934B43"/>
    <w:rsid w:val="00943CBB"/>
    <w:rsid w:val="00950B18"/>
    <w:rsid w:val="00954CB5"/>
    <w:rsid w:val="0098393F"/>
    <w:rsid w:val="00997DFD"/>
    <w:rsid w:val="00A81488"/>
    <w:rsid w:val="00A93BB6"/>
    <w:rsid w:val="00AB056A"/>
    <w:rsid w:val="00BA577F"/>
    <w:rsid w:val="00BA71E9"/>
    <w:rsid w:val="00C119DF"/>
    <w:rsid w:val="00CF7E68"/>
    <w:rsid w:val="00D24A17"/>
    <w:rsid w:val="00D538C2"/>
    <w:rsid w:val="00DA6757"/>
    <w:rsid w:val="00DF38DE"/>
    <w:rsid w:val="00E4208A"/>
    <w:rsid w:val="00EC3927"/>
    <w:rsid w:val="00EC423C"/>
    <w:rsid w:val="00F42484"/>
    <w:rsid w:val="00F6244C"/>
    <w:rsid w:val="00F93EF4"/>
    <w:rsid w:val="00FA6F55"/>
    <w:rsid w:val="00FB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E399"/>
  <w15:docId w15:val="{7C5211A1-6CB3-4D93-9378-39BCF7BF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1FF0"/>
    <w:pPr>
      <w:spacing w:after="0" w:line="240" w:lineRule="auto"/>
    </w:pPr>
    <w:rPr>
      <w:rFonts w:ascii="Times New Roman" w:eastAsia="Times New Roman" w:hAnsi="Times New Roman" w:cs="Times New Roman"/>
      <w:sz w:val="24"/>
      <w:szCs w:val="24"/>
    </w:rPr>
  </w:style>
  <w:style w:type="paragraph" w:styleId="Plattetekst">
    <w:name w:val="Body Text"/>
    <w:basedOn w:val="Standaard"/>
    <w:link w:val="PlattetekstChar"/>
    <w:rsid w:val="00911FF0"/>
    <w:pPr>
      <w:spacing w:after="0" w:line="240" w:lineRule="auto"/>
    </w:pPr>
    <w:rPr>
      <w:rFonts w:ascii="Arial" w:eastAsia="Times New Roman" w:hAnsi="Arial" w:cs="Arial"/>
      <w:sz w:val="28"/>
      <w:szCs w:val="24"/>
      <w:lang w:val="fr-BE"/>
    </w:rPr>
  </w:style>
  <w:style w:type="character" w:customStyle="1" w:styleId="PlattetekstChar">
    <w:name w:val="Platte tekst Char"/>
    <w:basedOn w:val="Standaardalinea-lettertype"/>
    <w:link w:val="Plattetekst"/>
    <w:rsid w:val="00911FF0"/>
    <w:rPr>
      <w:rFonts w:ascii="Arial" w:eastAsia="Times New Roman" w:hAnsi="Arial" w:cs="Arial"/>
      <w:sz w:val="28"/>
      <w:szCs w:val="24"/>
      <w:lang w:val="fr-BE"/>
    </w:rPr>
  </w:style>
  <w:style w:type="paragraph" w:styleId="Ballontekst">
    <w:name w:val="Balloon Text"/>
    <w:basedOn w:val="Standaard"/>
    <w:link w:val="BallontekstChar"/>
    <w:uiPriority w:val="99"/>
    <w:semiHidden/>
    <w:unhideWhenUsed/>
    <w:rsid w:val="00950B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0B18"/>
    <w:rPr>
      <w:rFonts w:ascii="Tahoma" w:hAnsi="Tahoma" w:cs="Tahoma"/>
      <w:sz w:val="16"/>
      <w:szCs w:val="16"/>
    </w:rPr>
  </w:style>
  <w:style w:type="character" w:styleId="Verwijzingopmerking">
    <w:name w:val="annotation reference"/>
    <w:basedOn w:val="Standaardalinea-lettertype"/>
    <w:uiPriority w:val="99"/>
    <w:semiHidden/>
    <w:unhideWhenUsed/>
    <w:rsid w:val="005F2689"/>
    <w:rPr>
      <w:sz w:val="16"/>
      <w:szCs w:val="16"/>
    </w:rPr>
  </w:style>
  <w:style w:type="paragraph" w:styleId="Tekstopmerking">
    <w:name w:val="annotation text"/>
    <w:basedOn w:val="Standaard"/>
    <w:link w:val="TekstopmerkingChar"/>
    <w:uiPriority w:val="99"/>
    <w:semiHidden/>
    <w:unhideWhenUsed/>
    <w:rsid w:val="005F268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2689"/>
    <w:rPr>
      <w:sz w:val="20"/>
      <w:szCs w:val="20"/>
    </w:rPr>
  </w:style>
  <w:style w:type="paragraph" w:styleId="Onderwerpvanopmerking">
    <w:name w:val="annotation subject"/>
    <w:basedOn w:val="Tekstopmerking"/>
    <w:next w:val="Tekstopmerking"/>
    <w:link w:val="OnderwerpvanopmerkingChar"/>
    <w:uiPriority w:val="99"/>
    <w:semiHidden/>
    <w:unhideWhenUsed/>
    <w:rsid w:val="005F2689"/>
    <w:rPr>
      <w:b/>
      <w:bCs/>
    </w:rPr>
  </w:style>
  <w:style w:type="character" w:customStyle="1" w:styleId="OnderwerpvanopmerkingChar">
    <w:name w:val="Onderwerp van opmerking Char"/>
    <w:basedOn w:val="TekstopmerkingChar"/>
    <w:link w:val="Onderwerpvanopmerking"/>
    <w:uiPriority w:val="99"/>
    <w:semiHidden/>
    <w:rsid w:val="005F2689"/>
    <w:rPr>
      <w:b/>
      <w:bCs/>
      <w:sz w:val="20"/>
      <w:szCs w:val="20"/>
    </w:rPr>
  </w:style>
  <w:style w:type="paragraph" w:styleId="Lijstalinea">
    <w:name w:val="List Paragraph"/>
    <w:basedOn w:val="Standaard"/>
    <w:uiPriority w:val="34"/>
    <w:qFormat/>
    <w:rsid w:val="00EC4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E9D9803E2204F8CF39D0721C1AAB9" ma:contentTypeVersion="5" ma:contentTypeDescription="Create a new document." ma:contentTypeScope="" ma:versionID="bd0982e1d407780d1cf0dec8bebca3b2">
  <xsd:schema xmlns:xsd="http://www.w3.org/2001/XMLSchema" xmlns:xs="http://www.w3.org/2001/XMLSchema" xmlns:p="http://schemas.microsoft.com/office/2006/metadata/properties" xmlns:ns3="51474a96-b0e2-4aa1-8d7b-258b04b83646" targetNamespace="http://schemas.microsoft.com/office/2006/metadata/properties" ma:root="true" ma:fieldsID="ffed4d709d718c31ef8df038ba563b5a" ns3:_="">
    <xsd:import namespace="51474a96-b0e2-4aa1-8d7b-258b04b836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74a96-b0e2-4aa1-8d7b-258b04b83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059AF-C069-45EA-A4C3-750B65B22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74a96-b0e2-4aa1-8d7b-258b04b83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2EC97-CEFA-44BC-A435-52AD782FA08D}">
  <ds:schemaRefs>
    <ds:schemaRef ds:uri="http://schemas.microsoft.com/sharepoint/v3/contenttype/forms"/>
  </ds:schemaRefs>
</ds:datastoreItem>
</file>

<file path=customXml/itemProps3.xml><?xml version="1.0" encoding="utf-8"?>
<ds:datastoreItem xmlns:ds="http://schemas.openxmlformats.org/officeDocument/2006/customXml" ds:itemID="{3D6D3103-412F-460C-81E7-6E31327C9B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1009</Words>
  <Characters>5755</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FOD/SPF Economie</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Saoul (FOD Economie - SPF Economie)</dc:creator>
  <cp:lastModifiedBy>Benny Cautaert (FOD Economie - SPF Economie)</cp:lastModifiedBy>
  <cp:revision>5</cp:revision>
  <dcterms:created xsi:type="dcterms:W3CDTF">2020-05-18T09:43:00Z</dcterms:created>
  <dcterms:modified xsi:type="dcterms:W3CDTF">2020-05-18T10:42:00Z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0x010100238E9D9803E2204F8CF39D0721C1AAB9</vt:lpwstr>
  </property>
</Properties>
</file>